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EA" w:rsidRDefault="005537EA" w:rsidP="005537EA">
      <w:pPr>
        <w:pStyle w:val="CM76"/>
        <w:spacing w:after="100" w:afterAutospacing="1"/>
        <w:ind w:left="-1134" w:firstLine="567"/>
        <w:jc w:val="both"/>
        <w:rPr>
          <w:rFonts w:ascii="Times New Roman" w:hAnsi="Times New Roman" w:cs="Times New Roman"/>
          <w:color w:val="000000"/>
        </w:rPr>
      </w:pPr>
      <w:r w:rsidRPr="005537EA">
        <w:rPr>
          <w:rFonts w:ascii="Times New Roman" w:hAnsi="Times New Roman" w:cs="Times New Roman"/>
          <w:color w:val="000000"/>
        </w:rPr>
        <w:t xml:space="preserve">Для выполнения в течение одного рабочего дня </w:t>
      </w:r>
      <w:proofErr w:type="spellStart"/>
      <w:r w:rsidRPr="005537EA">
        <w:rPr>
          <w:rFonts w:ascii="Times New Roman" w:hAnsi="Times New Roman" w:cs="Times New Roman"/>
          <w:color w:val="000000"/>
        </w:rPr>
        <w:t>скрининговых</w:t>
      </w:r>
      <w:proofErr w:type="spellEnd"/>
      <w:r w:rsidRPr="005537EA">
        <w:rPr>
          <w:rFonts w:ascii="Times New Roman" w:hAnsi="Times New Roman" w:cs="Times New Roman"/>
          <w:color w:val="000000"/>
        </w:rPr>
        <w:t xml:space="preserve"> мероприятий, составляющих</w:t>
      </w:r>
      <w:r w:rsidRPr="005537EA">
        <w:rPr>
          <w:rFonts w:ascii="Times New Roman" w:hAnsi="Times New Roman" w:cs="Times New Roman"/>
          <w:color w:val="000000"/>
        </w:rPr>
        <w:t xml:space="preserve"> </w:t>
      </w:r>
      <w:r w:rsidRPr="005537EA">
        <w:rPr>
          <w:rFonts w:ascii="Times New Roman" w:hAnsi="Times New Roman" w:cs="Times New Roman"/>
          <w:color w:val="000000"/>
        </w:rPr>
        <w:t>объём ПМО или первого этапа диспансеризации, медицинские организации, оказывающие ПМСП, должны обеспечить</w:t>
      </w:r>
      <w:r w:rsidRPr="005537EA">
        <w:rPr>
          <w:rFonts w:ascii="Times New Roman" w:hAnsi="Times New Roman" w:cs="Times New Roman"/>
          <w:color w:val="000000"/>
        </w:rPr>
        <w:t>:</w:t>
      </w:r>
    </w:p>
    <w:p w:rsidR="005537EA" w:rsidRPr="005537EA" w:rsidRDefault="005537EA" w:rsidP="005537EA">
      <w:pPr>
        <w:pStyle w:val="CM76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5537EA">
        <w:rPr>
          <w:rFonts w:ascii="Times New Roman" w:hAnsi="Times New Roman" w:cs="Times New Roman"/>
        </w:rPr>
        <w:t xml:space="preserve">заблаговременное информирование граждан о перечне исследований, включенных в объём ПМО и первый этап диспансеризации, в соответствии с их полом и возрастом, а также о правилах подготовки к этим исследованиям (включая правила сбора биоматериалов, для выполнения анализов); </w:t>
      </w:r>
    </w:p>
    <w:p w:rsidR="005537EA" w:rsidRPr="005537EA" w:rsidRDefault="005537EA" w:rsidP="005537EA">
      <w:pPr>
        <w:pStyle w:val="Default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</w:rPr>
      </w:pPr>
      <w:r w:rsidRPr="005537EA">
        <w:rPr>
          <w:rFonts w:ascii="Times New Roman" w:hAnsi="Times New Roman" w:cs="Times New Roman"/>
        </w:rPr>
        <w:t xml:space="preserve">сбор и обработку биоматериала в течение всего времени работы медицинской организации, включая вечерние часы и в субботу (кал на скрытую кровь; венозная и/или капиллярная кровь; мазок с шейки матки); </w:t>
      </w:r>
    </w:p>
    <w:p w:rsidR="005537EA" w:rsidRPr="005537EA" w:rsidRDefault="005537EA" w:rsidP="005537EA">
      <w:pPr>
        <w:pStyle w:val="Default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</w:rPr>
      </w:pPr>
      <w:r w:rsidRPr="005537EA">
        <w:rPr>
          <w:rFonts w:ascii="Times New Roman" w:hAnsi="Times New Roman" w:cs="Times New Roman"/>
        </w:rPr>
        <w:t xml:space="preserve">выполнение в день обращения: флюорографии легких или рентгенографии легких; электрокардиографии; измерения внутриглазного давления; осмотра женщин фельдшером (акушеркой) или врачом акушером-гинекологом; взятие мазка с шейки матки; маммографии в двух проекциях; </w:t>
      </w:r>
      <w:proofErr w:type="spellStart"/>
      <w:r w:rsidRPr="005537EA">
        <w:rPr>
          <w:rFonts w:ascii="Times New Roman" w:hAnsi="Times New Roman" w:cs="Times New Roman"/>
        </w:rPr>
        <w:t>эзофагогастродуоденоскопии</w:t>
      </w:r>
      <w:proofErr w:type="spellEnd"/>
      <w:r w:rsidRPr="005537EA">
        <w:rPr>
          <w:rFonts w:ascii="Times New Roman" w:hAnsi="Times New Roman" w:cs="Times New Roman"/>
        </w:rPr>
        <w:t xml:space="preserve">; </w:t>
      </w:r>
    </w:p>
    <w:p w:rsidR="005537EA" w:rsidRPr="005537EA" w:rsidRDefault="005537EA" w:rsidP="005537EA">
      <w:pPr>
        <w:pStyle w:val="Default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</w:rPr>
      </w:pPr>
      <w:r w:rsidRPr="005537EA">
        <w:rPr>
          <w:rFonts w:ascii="Times New Roman" w:hAnsi="Times New Roman" w:cs="Times New Roman"/>
        </w:rPr>
        <w:t xml:space="preserve">прием врачом-терапевтом участковым. </w:t>
      </w:r>
    </w:p>
    <w:p w:rsidR="005537EA" w:rsidRDefault="005537EA" w:rsidP="005537EA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580FB870" wp14:editId="6E2390DA">
            <wp:extent cx="5626093" cy="39211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240" cy="392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7EA" w:rsidRPr="005537EA" w:rsidRDefault="005537EA" w:rsidP="005537EA">
      <w:pPr>
        <w:pStyle w:val="Default"/>
        <w:ind w:firstLine="567"/>
        <w:rPr>
          <w:rFonts w:ascii="Times New Roman" w:hAnsi="Times New Roman" w:cs="Times New Roman"/>
        </w:rPr>
      </w:pPr>
      <w:r w:rsidRPr="005537EA">
        <w:rPr>
          <w:rFonts w:ascii="Times New Roman" w:hAnsi="Times New Roman" w:cs="Times New Roman"/>
        </w:rPr>
        <w:t>В случаях, когда невозможно получение результата лабораторных исследований в день обращения и/или проведение приема врачом-терапевтом участковым (в связи со сменным графиком работы), допустимо его проведение по предварительной записи, в иные сроки удобные для гражданина</w:t>
      </w:r>
      <w:r w:rsidRPr="005537EA">
        <w:rPr>
          <w:rFonts w:ascii="Times New Roman" w:hAnsi="Times New Roman" w:cs="Times New Roman"/>
        </w:rPr>
        <w:t>.</w:t>
      </w:r>
    </w:p>
    <w:p w:rsidR="005537EA" w:rsidRPr="005537EA" w:rsidRDefault="005537EA" w:rsidP="005537EA">
      <w:pPr>
        <w:pStyle w:val="Default"/>
        <w:ind w:firstLine="567"/>
        <w:rPr>
          <w:rFonts w:ascii="Times New Roman" w:eastAsia="Times New Roman" w:hAnsi="Times New Roman" w:cs="Times New Roman"/>
        </w:rPr>
      </w:pPr>
      <w:r w:rsidRPr="005537EA">
        <w:rPr>
          <w:rFonts w:ascii="Times New Roman" w:hAnsi="Times New Roman" w:cs="Times New Roman"/>
        </w:rPr>
        <w:t>В соответствии с приказом Минздрава России от 2 сентября 2019 г. № 716н «О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№ 124н</w:t>
      </w:r>
      <w:r w:rsidRPr="005537EA">
        <w:rPr>
          <w:rFonts w:ascii="Times New Roman" w:hAnsi="Times New Roman" w:cs="Times New Roman"/>
        </w:rPr>
        <w:t xml:space="preserve">:  </w:t>
      </w:r>
      <w:r w:rsidRPr="005537EA">
        <w:rPr>
          <w:rFonts w:ascii="Times New Roman" w:hAnsi="Times New Roman" w:cs="Times New Roman"/>
          <w:i/>
          <w:iCs/>
          <w:color w:val="1F3D5E"/>
        </w:rPr>
        <w:t xml:space="preserve">«Медицинской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осмотров в соответствии с Порядком выдачи медицинскими организациями справок и медицинских заключений, утвержденным приказом Министерства здравоохранения и социального развития Российской Федерации от 2 мая </w:t>
      </w:r>
      <w:bookmarkStart w:id="0" w:name="_GoBack"/>
      <w:bookmarkEnd w:id="0"/>
      <w:r w:rsidRPr="005537EA">
        <w:rPr>
          <w:rFonts w:ascii="Times New Roman" w:hAnsi="Times New Roman" w:cs="Times New Roman"/>
          <w:i/>
          <w:iCs/>
          <w:color w:val="1F3D5E"/>
        </w:rPr>
        <w:t>2012 г. № 441н</w:t>
      </w:r>
      <w:r w:rsidRPr="005537EA">
        <w:rPr>
          <w:rFonts w:ascii="Times New Roman" w:eastAsia="Times New Roman" w:hAnsi="Times New Roman" w:cs="Times New Roman"/>
        </w:rPr>
        <w:t xml:space="preserve"> </w:t>
      </w:r>
    </w:p>
    <w:p w:rsidR="005537EA" w:rsidRPr="005537EA" w:rsidRDefault="005537EA" w:rsidP="005537EA">
      <w:pPr>
        <w:pStyle w:val="Default"/>
        <w:ind w:firstLine="567"/>
        <w:rPr>
          <w:rFonts w:ascii="Times New Roman" w:hAnsi="Times New Roman" w:cs="Times New Roman"/>
          <w:b/>
          <w:i/>
          <w:iCs/>
          <w:color w:val="1F3D5E"/>
        </w:rPr>
      </w:pPr>
      <w:r w:rsidRPr="005537EA">
        <w:rPr>
          <w:rFonts w:ascii="Times New Roman" w:eastAsia="Times New Roman" w:hAnsi="Times New Roman" w:cs="Times New Roman"/>
          <w:b/>
        </w:rPr>
        <w:t>Справка о прохождении ПМО и диспансеризации оформляется в произвольной форме.</w:t>
      </w:r>
    </w:p>
    <w:p w:rsidR="005537EA" w:rsidRPr="005537EA" w:rsidRDefault="005537EA" w:rsidP="005537EA">
      <w:pPr>
        <w:pStyle w:val="Default"/>
        <w:rPr>
          <w:rFonts w:ascii="Times New Roman" w:hAnsi="Times New Roman" w:cs="Times New Roman"/>
          <w:sz w:val="21"/>
          <w:szCs w:val="21"/>
        </w:rPr>
      </w:pPr>
    </w:p>
    <w:sectPr w:rsidR="005537EA" w:rsidRPr="005537EA" w:rsidSect="005537E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52AE"/>
    <w:multiLevelType w:val="hybridMultilevel"/>
    <w:tmpl w:val="7511C3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F43661"/>
    <w:multiLevelType w:val="hybridMultilevel"/>
    <w:tmpl w:val="F81E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1"/>
    <w:rsid w:val="0038067F"/>
    <w:rsid w:val="003C4947"/>
    <w:rsid w:val="005537EA"/>
    <w:rsid w:val="00F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C909-B7E7-44C1-9648-48843E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4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customStyle="1" w:styleId="CM76">
    <w:name w:val="CM76"/>
    <w:basedOn w:val="Default"/>
    <w:next w:val="Default"/>
    <w:uiPriority w:val="99"/>
    <w:rsid w:val="005537EA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Мидоренко</dc:creator>
  <cp:keywords/>
  <dc:description/>
  <cp:lastModifiedBy>Дмитрий Мидоренко</cp:lastModifiedBy>
  <cp:revision>2</cp:revision>
  <dcterms:created xsi:type="dcterms:W3CDTF">2019-12-11T10:23:00Z</dcterms:created>
  <dcterms:modified xsi:type="dcterms:W3CDTF">2019-12-11T10:23:00Z</dcterms:modified>
</cp:coreProperties>
</file>